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67" w:rsidRPr="00935790" w:rsidRDefault="00C00C67" w:rsidP="00C00C6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</w:pPr>
      <w:r w:rsidRPr="00935790">
        <w:rPr>
          <w:rFonts w:ascii="Times New Roman" w:hAnsi="Times New Roman" w:cs="Times New Roman"/>
          <w:b/>
          <w:color w:val="538135" w:themeColor="accent6" w:themeShade="BF"/>
          <w:sz w:val="32"/>
          <w:szCs w:val="32"/>
          <w:lang w:val="en-US"/>
        </w:rPr>
        <w:t>African Journal of Hospitality, Tourism and Leisure Special Issue</w:t>
      </w:r>
    </w:p>
    <w:p w:rsidR="00C00C67" w:rsidRPr="00FD7BC3" w:rsidRDefault="00C00C67" w:rsidP="00C00C67">
      <w:pPr>
        <w:pStyle w:val="Default"/>
        <w:rPr>
          <w:b/>
          <w:sz w:val="23"/>
          <w:szCs w:val="23"/>
          <w:lang w:val="en-GB"/>
        </w:rPr>
      </w:pPr>
    </w:p>
    <w:p w:rsidR="00C00C67" w:rsidRPr="0064445D" w:rsidRDefault="00C00C67" w:rsidP="00C00C67">
      <w:pPr>
        <w:pStyle w:val="Default"/>
        <w:jc w:val="center"/>
        <w:rPr>
          <w:b/>
          <w:color w:val="000000" w:themeColor="text1"/>
          <w:lang w:val="en-GB"/>
        </w:rPr>
      </w:pPr>
      <w:r w:rsidRPr="0064445D">
        <w:rPr>
          <w:b/>
          <w:lang w:val="en-GB"/>
        </w:rPr>
        <w:t xml:space="preserve">Call for </w:t>
      </w:r>
      <w:r w:rsidRPr="0064445D">
        <w:rPr>
          <w:b/>
          <w:color w:val="000000" w:themeColor="text1"/>
          <w:lang w:val="en-GB"/>
        </w:rPr>
        <w:t>papers</w:t>
      </w:r>
    </w:p>
    <w:p w:rsidR="00C00C67" w:rsidRPr="00FD7BC3" w:rsidRDefault="00C00C67" w:rsidP="00C00C67">
      <w:pPr>
        <w:pStyle w:val="Default"/>
        <w:rPr>
          <w:b/>
          <w:bCs/>
          <w:color w:val="000000" w:themeColor="text1"/>
          <w:sz w:val="23"/>
          <w:szCs w:val="23"/>
          <w:lang w:val="en-GB"/>
        </w:rPr>
      </w:pPr>
    </w:p>
    <w:p w:rsidR="00C00C67" w:rsidRPr="00C00C67" w:rsidRDefault="00C00C67" w:rsidP="00C00C67">
      <w:pPr>
        <w:pStyle w:val="Default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935790">
        <w:rPr>
          <w:b/>
          <w:bCs/>
          <w:color w:val="538135" w:themeColor="accent6" w:themeShade="BF"/>
          <w:sz w:val="28"/>
          <w:szCs w:val="28"/>
          <w:lang w:val="en-GB"/>
        </w:rPr>
        <w:t>Special issue</w:t>
      </w:r>
      <w:r w:rsidR="00D10E37" w:rsidRPr="00935790">
        <w:rPr>
          <w:b/>
          <w:bCs/>
          <w:color w:val="538135" w:themeColor="accent6" w:themeShade="BF"/>
          <w:sz w:val="28"/>
          <w:szCs w:val="28"/>
          <w:lang w:val="en-GB"/>
        </w:rPr>
        <w:t xml:space="preserve"> title: </w:t>
      </w:r>
      <w:r w:rsidRPr="00935790">
        <w:rPr>
          <w:b/>
          <w:bCs/>
          <w:color w:val="BF8F00" w:themeColor="accent4" w:themeShade="BF"/>
          <w:sz w:val="28"/>
          <w:szCs w:val="28"/>
          <w:lang w:val="en-GB"/>
        </w:rPr>
        <w:t>Promoting Entrepreneurship Development in Afric</w:t>
      </w:r>
      <w:r w:rsidR="00525A19" w:rsidRPr="00935790">
        <w:rPr>
          <w:b/>
          <w:bCs/>
          <w:color w:val="BF8F00" w:themeColor="accent4" w:themeShade="BF"/>
          <w:sz w:val="28"/>
          <w:szCs w:val="28"/>
          <w:lang w:val="en-GB"/>
        </w:rPr>
        <w:t>a</w:t>
      </w:r>
      <w:r w:rsidR="00D10E37" w:rsidRPr="00935790">
        <w:rPr>
          <w:b/>
          <w:bCs/>
          <w:color w:val="BF8F00" w:themeColor="accent4" w:themeShade="BF"/>
          <w:sz w:val="28"/>
          <w:szCs w:val="28"/>
          <w:lang w:val="en-GB"/>
        </w:rPr>
        <w:t xml:space="preserve"> -</w:t>
      </w:r>
      <w:r w:rsidRPr="00935790">
        <w:rPr>
          <w:b/>
          <w:bCs/>
          <w:color w:val="BF8F00" w:themeColor="accent4" w:themeShade="BF"/>
          <w:sz w:val="28"/>
          <w:szCs w:val="28"/>
          <w:lang w:val="en-GB"/>
        </w:rPr>
        <w:t xml:space="preserve"> Views from the Global South</w:t>
      </w:r>
    </w:p>
    <w:p w:rsidR="00C00C67" w:rsidRPr="00C00C67" w:rsidRDefault="00C00C67" w:rsidP="00C00C67">
      <w:pPr>
        <w:pStyle w:val="Default"/>
        <w:rPr>
          <w:b/>
          <w:bCs/>
          <w:color w:val="000000" w:themeColor="text1"/>
          <w:sz w:val="28"/>
          <w:szCs w:val="28"/>
          <w:lang w:val="en-GB"/>
        </w:rPr>
      </w:pPr>
    </w:p>
    <w:p w:rsidR="00C00C67" w:rsidRPr="0064445D" w:rsidRDefault="00C00C67" w:rsidP="00C00C67">
      <w:pPr>
        <w:pStyle w:val="Default"/>
        <w:rPr>
          <w:b/>
          <w:color w:val="000000" w:themeColor="text1"/>
          <w:lang w:val="en-GB"/>
        </w:rPr>
      </w:pPr>
    </w:p>
    <w:p w:rsidR="00C00C67" w:rsidRPr="0064445D" w:rsidRDefault="00C00C67" w:rsidP="00C00C67">
      <w:pPr>
        <w:pStyle w:val="Default"/>
        <w:jc w:val="center"/>
        <w:rPr>
          <w:b/>
          <w:bCs/>
          <w:color w:val="000000" w:themeColor="text1"/>
          <w:lang w:val="en-GB"/>
        </w:rPr>
      </w:pPr>
      <w:r w:rsidRPr="0064445D">
        <w:rPr>
          <w:b/>
          <w:bCs/>
          <w:color w:val="000000" w:themeColor="text1"/>
          <w:lang w:val="en-GB"/>
        </w:rPr>
        <w:t>Guest Editors</w:t>
      </w:r>
      <w:bookmarkStart w:id="0" w:name="_GoBack"/>
      <w:bookmarkEnd w:id="0"/>
    </w:p>
    <w:p w:rsidR="001A02B5" w:rsidRDefault="001A02B5" w:rsidP="001A02B5">
      <w:pPr>
        <w:pStyle w:val="Default"/>
        <w:jc w:val="center"/>
        <w:rPr>
          <w:b/>
          <w:color w:val="000000" w:themeColor="text1"/>
          <w:lang w:val="en-GB"/>
        </w:rPr>
      </w:pPr>
    </w:p>
    <w:p w:rsidR="00C00C67" w:rsidRPr="001A02B5" w:rsidRDefault="001A02B5" w:rsidP="001A02B5">
      <w:pPr>
        <w:pStyle w:val="Default"/>
        <w:jc w:val="center"/>
        <w:rPr>
          <w:b/>
          <w:i/>
          <w:color w:val="000000" w:themeColor="text1"/>
          <w:lang w:val="en-GB"/>
        </w:rPr>
      </w:pPr>
      <w:r w:rsidRPr="001A02B5">
        <w:rPr>
          <w:b/>
          <w:i/>
          <w:color w:val="000000" w:themeColor="text1"/>
          <w:lang w:val="en-GB"/>
        </w:rPr>
        <w:t>Guest Editor in Chief</w:t>
      </w: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Prof</w:t>
      </w:r>
      <w:r w:rsidRPr="0064445D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Patient Rambe</w:t>
      </w:r>
      <w:r w:rsidR="00980F0C">
        <w:rPr>
          <w:color w:val="000000" w:themeColor="text1"/>
          <w:lang w:val="en-GB"/>
        </w:rPr>
        <w:t xml:space="preserve"> </w:t>
      </w: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Associate Research Professor of Management Sciences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Central University of Technology</w:t>
      </w:r>
      <w:r w:rsidRPr="0064445D">
        <w:rPr>
          <w:color w:val="000000" w:themeColor="text1"/>
          <w:lang w:val="en-GB"/>
        </w:rPr>
        <w:t xml:space="preserve">, </w:t>
      </w:r>
      <w:r>
        <w:rPr>
          <w:color w:val="000000" w:themeColor="text1"/>
          <w:lang w:val="en-GB"/>
        </w:rPr>
        <w:t>Free State, South Africa</w:t>
      </w:r>
    </w:p>
    <w:p w:rsidR="002C18A2" w:rsidRPr="0064445D" w:rsidRDefault="002C18A2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prambe@cut.ac.za</w:t>
      </w:r>
    </w:p>
    <w:p w:rsidR="00C00C67" w:rsidRDefault="00C00C67" w:rsidP="00C0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 w:eastAsia="fr-BE"/>
        </w:rPr>
      </w:pPr>
    </w:p>
    <w:p w:rsidR="001A02B5" w:rsidRPr="001A02B5" w:rsidRDefault="001A02B5" w:rsidP="00C00C67">
      <w:pPr>
        <w:pStyle w:val="Default"/>
        <w:jc w:val="center"/>
        <w:rPr>
          <w:b/>
          <w:i/>
          <w:color w:val="000000" w:themeColor="text1"/>
          <w:lang w:val="en-GB"/>
        </w:rPr>
      </w:pPr>
      <w:r w:rsidRPr="001A02B5">
        <w:rPr>
          <w:b/>
          <w:i/>
          <w:color w:val="000000" w:themeColor="text1"/>
          <w:lang w:val="en-GB"/>
        </w:rPr>
        <w:t>Associate Guest Editors: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 w:rsidRPr="00C00C67">
        <w:rPr>
          <w:color w:val="000000" w:themeColor="text1"/>
          <w:lang w:val="en-GB"/>
        </w:rPr>
        <w:t>Prof.</w:t>
      </w:r>
      <w:r>
        <w:rPr>
          <w:color w:val="000000" w:themeColor="text1"/>
          <w:lang w:val="en-GB"/>
        </w:rPr>
        <w:t xml:space="preserve"> Dennis </w:t>
      </w:r>
      <w:r w:rsidR="005E4282">
        <w:rPr>
          <w:color w:val="000000" w:themeColor="text1"/>
          <w:lang w:val="en-GB"/>
        </w:rPr>
        <w:t xml:space="preserve">Yao </w:t>
      </w:r>
      <w:r>
        <w:rPr>
          <w:color w:val="000000" w:themeColor="text1"/>
          <w:lang w:val="en-GB"/>
        </w:rPr>
        <w:t>Dzansi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Professor of Entrepreneurship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 w:rsidRPr="00C00C67">
        <w:rPr>
          <w:color w:val="000000" w:themeColor="text1"/>
          <w:lang w:val="en-GB"/>
        </w:rPr>
        <w:t>Central University of Technology, Free State, South Africa</w:t>
      </w:r>
    </w:p>
    <w:p w:rsidR="002C18A2" w:rsidRDefault="002C18A2" w:rsidP="00C00C67">
      <w:pPr>
        <w:pStyle w:val="Default"/>
        <w:jc w:val="center"/>
        <w:rPr>
          <w:color w:val="000000" w:themeColor="text1"/>
          <w:lang w:val="en-GB"/>
        </w:rPr>
      </w:pP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Prof</w:t>
      </w:r>
      <w:r w:rsidRPr="0064445D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Crispen Chipunza</w:t>
      </w: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Associate Professor of Human Resource Management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Central University of Technology</w:t>
      </w:r>
      <w:r w:rsidRPr="0064445D">
        <w:rPr>
          <w:color w:val="000000" w:themeColor="text1"/>
          <w:lang w:val="en-GB"/>
        </w:rPr>
        <w:t xml:space="preserve">, </w:t>
      </w:r>
      <w:r w:rsidRPr="00C00C67">
        <w:rPr>
          <w:color w:val="000000" w:themeColor="text1"/>
          <w:lang w:val="en-GB"/>
        </w:rPr>
        <w:t>Free State</w:t>
      </w:r>
      <w:r>
        <w:rPr>
          <w:color w:val="000000" w:themeColor="text1"/>
          <w:lang w:val="en-GB"/>
        </w:rPr>
        <w:t>, South Africa</w:t>
      </w:r>
      <w:r w:rsidRPr="0064445D">
        <w:rPr>
          <w:color w:val="000000" w:themeColor="text1"/>
          <w:lang w:val="en-GB"/>
        </w:rPr>
        <w:t>.</w:t>
      </w:r>
    </w:p>
    <w:p w:rsidR="00C00C67" w:rsidRPr="0064445D" w:rsidRDefault="00C00C67" w:rsidP="00C0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GB" w:eastAsia="fr-BE"/>
        </w:rPr>
      </w:pP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Prof.</w:t>
      </w:r>
      <w:r w:rsidRPr="0064445D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Willie Chinyamurindi</w:t>
      </w:r>
    </w:p>
    <w:p w:rsidR="00C00C67" w:rsidRPr="0064445D" w:rsidRDefault="00C00C67" w:rsidP="00C00C67">
      <w:pPr>
        <w:pStyle w:val="Default"/>
        <w:jc w:val="center"/>
        <w:rPr>
          <w:color w:val="000000" w:themeColor="text1"/>
          <w:lang w:val="en-GB"/>
        </w:rPr>
      </w:pPr>
      <w:r w:rsidRPr="00C00C67">
        <w:rPr>
          <w:color w:val="000000" w:themeColor="text1"/>
          <w:lang w:val="en-GB"/>
        </w:rPr>
        <w:t>Associate Professor of Human Resource Management</w:t>
      </w:r>
    </w:p>
    <w:p w:rsidR="00C00C67" w:rsidRDefault="00C00C67" w:rsidP="00C00C67">
      <w:pPr>
        <w:pStyle w:val="Default"/>
        <w:jc w:val="center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University of Fort Hare</w:t>
      </w:r>
      <w:r w:rsidRPr="0064445D">
        <w:rPr>
          <w:color w:val="000000" w:themeColor="text1"/>
          <w:lang w:val="en-GB"/>
        </w:rPr>
        <w:t xml:space="preserve">, </w:t>
      </w:r>
      <w:r>
        <w:rPr>
          <w:color w:val="000000" w:themeColor="text1"/>
          <w:lang w:val="en-GB"/>
        </w:rPr>
        <w:t>South Africa</w:t>
      </w:r>
      <w:r w:rsidRPr="0064445D">
        <w:rPr>
          <w:color w:val="000000" w:themeColor="text1"/>
          <w:lang w:val="en-GB"/>
        </w:rPr>
        <w:t>.</w:t>
      </w:r>
    </w:p>
    <w:p w:rsidR="002C18A2" w:rsidRDefault="002C18A2" w:rsidP="00C00C67">
      <w:pPr>
        <w:pStyle w:val="Default"/>
        <w:jc w:val="center"/>
        <w:rPr>
          <w:color w:val="000000" w:themeColor="text1"/>
          <w:lang w:val="en-GB"/>
        </w:rPr>
      </w:pPr>
    </w:p>
    <w:p w:rsidR="005E4282" w:rsidRPr="005E4282" w:rsidRDefault="005E4282" w:rsidP="005E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5E42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 xml:space="preserve">Prof Emmanuel Kodzo Sakyi </w:t>
      </w:r>
    </w:p>
    <w:p w:rsidR="005E4282" w:rsidRPr="005E4282" w:rsidRDefault="005E4282" w:rsidP="005E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5E42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Professor of Public Administration</w:t>
      </w:r>
    </w:p>
    <w:p w:rsidR="00D32EA1" w:rsidRDefault="005E4282" w:rsidP="005E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5E42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University of Ghana, Legon, Ghana</w:t>
      </w:r>
    </w:p>
    <w:p w:rsidR="005E4282" w:rsidRDefault="005E4282" w:rsidP="005E4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D32EA1" w:rsidRDefault="00D32EA1" w:rsidP="00D32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Dr Victor Atiase</w:t>
      </w:r>
    </w:p>
    <w:p w:rsidR="00F04D82" w:rsidRPr="00F04D82" w:rsidRDefault="00F04D82" w:rsidP="00F0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F04D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Lecturer in Enterprise and Entrepreneurship</w:t>
      </w:r>
    </w:p>
    <w:p w:rsidR="00F04D82" w:rsidRPr="00F04D82" w:rsidRDefault="00F04D82" w:rsidP="00F0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F04D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International Centre for Transformational Entrepreneurship</w:t>
      </w:r>
    </w:p>
    <w:p w:rsidR="00D32EA1" w:rsidRDefault="00F04D82" w:rsidP="00F0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  <w:r w:rsidRPr="00F04D82"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  <w:t>Coventry University</w:t>
      </w:r>
    </w:p>
    <w:p w:rsidR="002C18A2" w:rsidRPr="0064445D" w:rsidRDefault="002C18A2" w:rsidP="00F04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 w:eastAsia="fr-BE"/>
        </w:rPr>
      </w:pPr>
    </w:p>
    <w:p w:rsidR="00C00C67" w:rsidRDefault="00C00C67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  <w:r w:rsidRPr="0064445D">
        <w:rPr>
          <w:b/>
          <w:bCs/>
          <w:color w:val="000000" w:themeColor="text1"/>
          <w:lang w:val="en-US" w:eastAsia="fr-BE"/>
        </w:rPr>
        <w:t>Submission deadline</w:t>
      </w:r>
      <w:r w:rsidRPr="0064445D">
        <w:rPr>
          <w:b/>
          <w:bCs/>
          <w:i/>
          <w:iCs/>
          <w:color w:val="000000" w:themeColor="text1"/>
          <w:lang w:val="en-US" w:eastAsia="fr-BE"/>
        </w:rPr>
        <w:t xml:space="preserve">: </w:t>
      </w:r>
      <w:r w:rsidR="00D03B5D" w:rsidRPr="00D03B5D">
        <w:rPr>
          <w:b/>
          <w:bCs/>
          <w:iCs/>
          <w:color w:val="000000" w:themeColor="text1"/>
          <w:lang w:val="en-US" w:eastAsia="fr-BE"/>
        </w:rPr>
        <w:t xml:space="preserve">2 </w:t>
      </w:r>
      <w:r w:rsidRPr="00D03B5D">
        <w:rPr>
          <w:b/>
          <w:bCs/>
          <w:color w:val="000000" w:themeColor="text1"/>
          <w:lang w:val="en-US" w:eastAsia="fr-BE"/>
        </w:rPr>
        <w:t>Ma</w:t>
      </w:r>
      <w:r w:rsidR="00D03B5D" w:rsidRPr="00D03B5D">
        <w:rPr>
          <w:b/>
          <w:bCs/>
          <w:color w:val="000000" w:themeColor="text1"/>
          <w:lang w:val="en-US" w:eastAsia="fr-BE"/>
        </w:rPr>
        <w:t>y</w:t>
      </w:r>
      <w:r w:rsidRPr="00D03B5D">
        <w:rPr>
          <w:b/>
          <w:bCs/>
          <w:color w:val="000000" w:themeColor="text1"/>
          <w:lang w:val="en-US" w:eastAsia="fr-BE"/>
        </w:rPr>
        <w:t xml:space="preserve"> 201</w:t>
      </w:r>
      <w:r w:rsidR="00D03B5D" w:rsidRPr="00D03B5D">
        <w:rPr>
          <w:b/>
          <w:bCs/>
          <w:color w:val="000000" w:themeColor="text1"/>
          <w:lang w:val="en-US" w:eastAsia="fr-BE"/>
        </w:rPr>
        <w:t>9</w:t>
      </w:r>
    </w:p>
    <w:p w:rsidR="00C00C67" w:rsidRDefault="004F1A26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  <w:r w:rsidRPr="00564F71">
        <w:rPr>
          <w:b/>
          <w:bCs/>
          <w:color w:val="000000" w:themeColor="text1"/>
          <w:lang w:val="en-US" w:eastAsia="fr-BE"/>
        </w:rPr>
        <w:t>Expected publication date: Ju</w:t>
      </w:r>
      <w:r w:rsidR="00D03B5D" w:rsidRPr="00564F71">
        <w:rPr>
          <w:b/>
          <w:bCs/>
          <w:color w:val="000000" w:themeColor="text1"/>
          <w:lang w:val="en-US" w:eastAsia="fr-BE"/>
        </w:rPr>
        <w:t>ly</w:t>
      </w:r>
      <w:r w:rsidRPr="00564F71">
        <w:rPr>
          <w:b/>
          <w:bCs/>
          <w:color w:val="000000" w:themeColor="text1"/>
          <w:lang w:val="en-US" w:eastAsia="fr-BE"/>
        </w:rPr>
        <w:t xml:space="preserve"> 2019</w:t>
      </w:r>
    </w:p>
    <w:p w:rsidR="004F1A26" w:rsidRDefault="004F1A26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</w:p>
    <w:p w:rsidR="001A02B5" w:rsidRDefault="001A02B5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</w:p>
    <w:p w:rsidR="001A02B5" w:rsidRDefault="001A02B5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</w:p>
    <w:p w:rsidR="001A02B5" w:rsidRDefault="001A02B5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</w:p>
    <w:p w:rsidR="001A02B5" w:rsidRPr="0064445D" w:rsidRDefault="001A02B5" w:rsidP="00C00C67">
      <w:pPr>
        <w:pStyle w:val="Default"/>
        <w:spacing w:line="360" w:lineRule="auto"/>
        <w:jc w:val="center"/>
        <w:rPr>
          <w:b/>
          <w:bCs/>
          <w:color w:val="000000" w:themeColor="text1"/>
          <w:lang w:val="en-US" w:eastAsia="fr-BE"/>
        </w:rPr>
      </w:pPr>
    </w:p>
    <w:p w:rsidR="00830DC1" w:rsidRPr="001A02B5" w:rsidRDefault="0021435D" w:rsidP="00C00C67">
      <w:pPr>
        <w:pStyle w:val="Default"/>
        <w:spacing w:line="360" w:lineRule="auto"/>
        <w:jc w:val="both"/>
        <w:rPr>
          <w:b/>
          <w:color w:val="000000" w:themeColor="text1"/>
          <w:lang w:val="en-GB"/>
        </w:rPr>
      </w:pPr>
      <w:r w:rsidRPr="001A02B5">
        <w:rPr>
          <w:b/>
          <w:color w:val="000000" w:themeColor="text1"/>
          <w:lang w:val="en-GB"/>
        </w:rPr>
        <w:lastRenderedPageBreak/>
        <w:t xml:space="preserve">Research </w:t>
      </w:r>
      <w:r w:rsidR="00830DC1" w:rsidRPr="001A02B5">
        <w:rPr>
          <w:b/>
          <w:color w:val="000000" w:themeColor="text1"/>
          <w:lang w:val="en-GB"/>
        </w:rPr>
        <w:t>Background</w:t>
      </w:r>
    </w:p>
    <w:p w:rsidR="00D32EA1" w:rsidRDefault="00D32EA1" w:rsidP="00C00C67">
      <w:pPr>
        <w:pStyle w:val="Default"/>
        <w:spacing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increasing preponderance of entrepreneurship development as a vital instrument </w:t>
      </w:r>
      <w:r w:rsidR="00980F0C">
        <w:rPr>
          <w:color w:val="000000" w:themeColor="text1"/>
          <w:lang w:val="en-GB"/>
        </w:rPr>
        <w:t>for</w:t>
      </w:r>
      <w:r>
        <w:rPr>
          <w:color w:val="000000" w:themeColor="text1"/>
          <w:lang w:val="en-GB"/>
        </w:rPr>
        <w:t xml:space="preserve"> rolling back the frontiers of the quadruple ills of unemployment, poverty, inequality and social deprivation have found expression on the African continent in inter alia</w:t>
      </w:r>
      <w:r w:rsidR="00D10E37">
        <w:rPr>
          <w:color w:val="000000" w:themeColor="text1"/>
          <w:lang w:val="en-GB"/>
        </w:rPr>
        <w:t>;</w:t>
      </w:r>
      <w:r>
        <w:rPr>
          <w:color w:val="000000" w:themeColor="text1"/>
          <w:lang w:val="en-GB"/>
        </w:rPr>
        <w:t xml:space="preserve"> the transformation of higher educational institutions (HEIs) into entrepreneurial universities, the forging of university entrepreneurial ecosystems, the creation of small business</w:t>
      </w:r>
      <w:r w:rsidR="00D10E37">
        <w:rPr>
          <w:color w:val="000000" w:themeColor="text1"/>
          <w:lang w:val="en-GB"/>
        </w:rPr>
        <w:t>es</w:t>
      </w:r>
      <w:r>
        <w:rPr>
          <w:color w:val="000000" w:themeColor="text1"/>
          <w:lang w:val="en-GB"/>
        </w:rPr>
        <w:t xml:space="preserve"> and the transformation of geographical regions into special economic zones. Other </w:t>
      </w:r>
      <w:r w:rsidR="00980F0C">
        <w:rPr>
          <w:color w:val="000000" w:themeColor="text1"/>
          <w:lang w:val="en-GB"/>
        </w:rPr>
        <w:t xml:space="preserve">strategies of accelerating entrepreneurship development </w:t>
      </w:r>
      <w:r>
        <w:rPr>
          <w:color w:val="000000" w:themeColor="text1"/>
          <w:lang w:val="en-GB"/>
        </w:rPr>
        <w:t xml:space="preserve">include the incorporation of entrepreneurial education into high school and university curricula, holding of business competitions, case studies and </w:t>
      </w:r>
      <w:r w:rsidR="00D10E37">
        <w:rPr>
          <w:color w:val="000000" w:themeColor="text1"/>
          <w:lang w:val="en-GB"/>
        </w:rPr>
        <w:t xml:space="preserve">university students’ participation in </w:t>
      </w:r>
      <w:r>
        <w:rPr>
          <w:color w:val="000000" w:themeColor="text1"/>
          <w:lang w:val="en-GB"/>
        </w:rPr>
        <w:t>entrepreneurial games</w:t>
      </w:r>
      <w:r w:rsidR="00980F0C">
        <w:rPr>
          <w:color w:val="000000" w:themeColor="text1"/>
          <w:lang w:val="en-GB"/>
        </w:rPr>
        <w:t xml:space="preserve">. </w:t>
      </w:r>
    </w:p>
    <w:p w:rsidR="00D32EA1" w:rsidRDefault="00D32EA1" w:rsidP="00C00C67">
      <w:pPr>
        <w:pStyle w:val="Default"/>
        <w:spacing w:line="360" w:lineRule="auto"/>
        <w:jc w:val="both"/>
        <w:rPr>
          <w:color w:val="000000" w:themeColor="text1"/>
          <w:lang w:val="en-GB"/>
        </w:rPr>
      </w:pPr>
    </w:p>
    <w:p w:rsidR="00D10E37" w:rsidRDefault="00D32EA1" w:rsidP="00C00C67">
      <w:pPr>
        <w:pStyle w:val="Default"/>
        <w:spacing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Despite these spirited efforts aimed at ameliorating th</w:t>
      </w:r>
      <w:r w:rsidR="00D10E37">
        <w:rPr>
          <w:color w:val="000000" w:themeColor="text1"/>
          <w:lang w:val="en-GB"/>
        </w:rPr>
        <w:t xml:space="preserve">ese </w:t>
      </w:r>
      <w:r>
        <w:rPr>
          <w:color w:val="000000" w:themeColor="text1"/>
          <w:lang w:val="en-GB"/>
        </w:rPr>
        <w:t xml:space="preserve">social challenges, </w:t>
      </w:r>
      <w:r w:rsidR="00980F0C">
        <w:rPr>
          <w:color w:val="000000" w:themeColor="text1"/>
          <w:lang w:val="en-GB"/>
        </w:rPr>
        <w:t xml:space="preserve">multiple schisms and fissures remain </w:t>
      </w:r>
      <w:r w:rsidR="007912C5">
        <w:rPr>
          <w:color w:val="000000" w:themeColor="text1"/>
          <w:lang w:val="en-GB"/>
        </w:rPr>
        <w:t>regarding</w:t>
      </w:r>
      <w:r w:rsidR="00980F0C">
        <w:rPr>
          <w:color w:val="000000" w:themeColor="text1"/>
          <w:lang w:val="en-GB"/>
        </w:rPr>
        <w:t xml:space="preserve"> entrepreneurial pursuits in </w:t>
      </w:r>
      <w:r w:rsidR="00D10E37">
        <w:rPr>
          <w:color w:val="000000" w:themeColor="text1"/>
          <w:lang w:val="en-GB"/>
        </w:rPr>
        <w:t xml:space="preserve">the </w:t>
      </w:r>
      <w:r w:rsidR="00980F0C">
        <w:rPr>
          <w:color w:val="000000" w:themeColor="text1"/>
          <w:lang w:val="en-GB"/>
        </w:rPr>
        <w:t>Global South</w:t>
      </w:r>
      <w:r w:rsidR="00D10E37">
        <w:rPr>
          <w:color w:val="000000" w:themeColor="text1"/>
          <w:lang w:val="en-GB"/>
        </w:rPr>
        <w:t xml:space="preserve">. These include </w:t>
      </w:r>
      <w:r w:rsidR="00980F0C">
        <w:rPr>
          <w:color w:val="000000" w:themeColor="text1"/>
          <w:lang w:val="en-GB"/>
        </w:rPr>
        <w:t>the prevalence of survivalist business</w:t>
      </w:r>
      <w:r w:rsidR="00D10E37">
        <w:rPr>
          <w:color w:val="000000" w:themeColor="text1"/>
          <w:lang w:val="en-GB"/>
        </w:rPr>
        <w:t>e</w:t>
      </w:r>
      <w:r w:rsidR="00EC1992">
        <w:rPr>
          <w:color w:val="000000" w:themeColor="text1"/>
          <w:lang w:val="en-GB"/>
        </w:rPr>
        <w:t>s</w:t>
      </w:r>
      <w:r w:rsidR="002C18A2">
        <w:rPr>
          <w:color w:val="000000" w:themeColor="text1"/>
          <w:lang w:val="en-GB"/>
        </w:rPr>
        <w:t xml:space="preserve"> </w:t>
      </w:r>
      <w:r w:rsidR="00980F0C">
        <w:rPr>
          <w:color w:val="000000" w:themeColor="text1"/>
          <w:lang w:val="en-GB"/>
        </w:rPr>
        <w:t xml:space="preserve">with stunted growth potential, the infrequence of high growth oriented, </w:t>
      </w:r>
      <w:r w:rsidR="003F5979">
        <w:rPr>
          <w:color w:val="000000" w:themeColor="text1"/>
          <w:lang w:val="en-GB"/>
        </w:rPr>
        <w:t xml:space="preserve">innovation-driven </w:t>
      </w:r>
      <w:r w:rsidR="00980F0C">
        <w:rPr>
          <w:color w:val="000000" w:themeColor="text1"/>
          <w:lang w:val="en-GB"/>
        </w:rPr>
        <w:t>“gazelle” businesses (</w:t>
      </w:r>
      <w:proofErr w:type="spellStart"/>
      <w:r w:rsidR="003F5979" w:rsidRPr="003F5979">
        <w:rPr>
          <w:color w:val="000000" w:themeColor="text1"/>
          <w:lang w:val="en-GB"/>
        </w:rPr>
        <w:t>Aulet</w:t>
      </w:r>
      <w:proofErr w:type="spellEnd"/>
      <w:r w:rsidR="003F5979" w:rsidRPr="003F5979">
        <w:rPr>
          <w:color w:val="000000" w:themeColor="text1"/>
          <w:lang w:val="en-GB"/>
        </w:rPr>
        <w:t xml:space="preserve"> </w:t>
      </w:r>
      <w:r w:rsidR="003F5979">
        <w:rPr>
          <w:color w:val="000000" w:themeColor="text1"/>
          <w:lang w:val="en-GB"/>
        </w:rPr>
        <w:t>&amp;</w:t>
      </w:r>
      <w:r w:rsidR="003F5979" w:rsidRPr="003F5979">
        <w:rPr>
          <w:color w:val="000000" w:themeColor="text1"/>
          <w:lang w:val="en-GB"/>
        </w:rPr>
        <w:t xml:space="preserve"> Murray</w:t>
      </w:r>
      <w:r w:rsidR="003F5979">
        <w:rPr>
          <w:color w:val="000000" w:themeColor="text1"/>
          <w:lang w:val="en-GB"/>
        </w:rPr>
        <w:t>, 2013</w:t>
      </w:r>
      <w:r w:rsidR="00980F0C">
        <w:rPr>
          <w:color w:val="000000" w:themeColor="text1"/>
          <w:lang w:val="en-GB"/>
        </w:rPr>
        <w:t>), inadequacy and incongruence of university</w:t>
      </w:r>
      <w:r w:rsidR="00D10E37">
        <w:rPr>
          <w:color w:val="000000" w:themeColor="text1"/>
          <w:lang w:val="en-GB"/>
        </w:rPr>
        <w:t>-</w:t>
      </w:r>
      <w:r w:rsidR="00980F0C">
        <w:rPr>
          <w:color w:val="000000" w:themeColor="text1"/>
          <w:lang w:val="en-GB"/>
        </w:rPr>
        <w:t xml:space="preserve">sanctioned resources and support structures to </w:t>
      </w:r>
      <w:r w:rsidR="00D10E37">
        <w:rPr>
          <w:color w:val="000000" w:themeColor="text1"/>
          <w:lang w:val="en-GB"/>
        </w:rPr>
        <w:t xml:space="preserve">prop </w:t>
      </w:r>
      <w:r w:rsidR="00980F0C">
        <w:rPr>
          <w:color w:val="000000" w:themeColor="text1"/>
          <w:lang w:val="en-GB"/>
        </w:rPr>
        <w:t xml:space="preserve">incubated businesses. </w:t>
      </w:r>
      <w:r w:rsidR="003F5979">
        <w:rPr>
          <w:color w:val="000000" w:themeColor="text1"/>
          <w:lang w:val="en-GB"/>
        </w:rPr>
        <w:t>Other challenges</w:t>
      </w:r>
      <w:r w:rsidR="00980F0C">
        <w:rPr>
          <w:color w:val="000000" w:themeColor="text1"/>
          <w:lang w:val="en-GB"/>
        </w:rPr>
        <w:t xml:space="preserve"> include the paucity of entrepreneurial capacities among new start-ups, weak human resource and marketing capabilities</w:t>
      </w:r>
      <w:r w:rsidR="00D10E37">
        <w:rPr>
          <w:color w:val="000000" w:themeColor="text1"/>
          <w:lang w:val="en-GB"/>
        </w:rPr>
        <w:t xml:space="preserve">, </w:t>
      </w:r>
      <w:r w:rsidR="00980F0C">
        <w:rPr>
          <w:color w:val="000000" w:themeColor="text1"/>
          <w:lang w:val="en-GB"/>
        </w:rPr>
        <w:t>limited financial resources for new start-ups</w:t>
      </w:r>
      <w:r w:rsidR="00F04D82">
        <w:rPr>
          <w:color w:val="000000" w:themeColor="text1"/>
          <w:lang w:val="en-GB"/>
        </w:rPr>
        <w:t xml:space="preserve"> and limited pursuit of corporate social investment by such business entities</w:t>
      </w:r>
      <w:r w:rsidR="00980F0C">
        <w:rPr>
          <w:color w:val="000000" w:themeColor="text1"/>
          <w:lang w:val="en-GB"/>
        </w:rPr>
        <w:t>. Addressing these</w:t>
      </w:r>
      <w:r w:rsidR="00F04D82">
        <w:rPr>
          <w:color w:val="000000" w:themeColor="text1"/>
          <w:lang w:val="en-GB"/>
        </w:rPr>
        <w:t xml:space="preserve"> convoluted challenges calls into question </w:t>
      </w:r>
      <w:r w:rsidR="00D10E37">
        <w:rPr>
          <w:color w:val="000000" w:themeColor="text1"/>
          <w:lang w:val="en-GB"/>
        </w:rPr>
        <w:t xml:space="preserve">the institution of </w:t>
      </w:r>
      <w:r w:rsidR="00F04D82">
        <w:rPr>
          <w:color w:val="000000" w:themeColor="text1"/>
          <w:lang w:val="en-GB"/>
        </w:rPr>
        <w:t xml:space="preserve">multi-pronged strategies and interventions to tackle </w:t>
      </w:r>
      <w:r w:rsidR="00D10E37">
        <w:rPr>
          <w:color w:val="000000" w:themeColor="text1"/>
          <w:lang w:val="en-GB"/>
        </w:rPr>
        <w:t xml:space="preserve">them </w:t>
      </w:r>
      <w:r w:rsidR="00F04D82">
        <w:rPr>
          <w:color w:val="000000" w:themeColor="text1"/>
          <w:lang w:val="en-GB"/>
        </w:rPr>
        <w:t xml:space="preserve">head </w:t>
      </w:r>
      <w:r w:rsidR="00D10E37">
        <w:rPr>
          <w:color w:val="000000" w:themeColor="text1"/>
          <w:lang w:val="en-GB"/>
        </w:rPr>
        <w:t>on</w:t>
      </w:r>
      <w:r w:rsidR="00F04D82">
        <w:rPr>
          <w:color w:val="000000" w:themeColor="text1"/>
          <w:lang w:val="en-GB"/>
        </w:rPr>
        <w:t xml:space="preserve">, </w:t>
      </w:r>
      <w:r w:rsidR="00D10E37">
        <w:rPr>
          <w:color w:val="000000" w:themeColor="text1"/>
          <w:lang w:val="en-GB"/>
        </w:rPr>
        <w:t xml:space="preserve">the development of </w:t>
      </w:r>
      <w:r w:rsidR="00F04D82">
        <w:rPr>
          <w:color w:val="000000" w:themeColor="text1"/>
          <w:lang w:val="en-GB"/>
        </w:rPr>
        <w:t xml:space="preserve">multi-disciplinary </w:t>
      </w:r>
      <w:r w:rsidR="00D10E37">
        <w:rPr>
          <w:color w:val="000000" w:themeColor="text1"/>
          <w:lang w:val="en-GB"/>
        </w:rPr>
        <w:t xml:space="preserve">approaches </w:t>
      </w:r>
      <w:r w:rsidR="00F04D82">
        <w:rPr>
          <w:color w:val="000000" w:themeColor="text1"/>
          <w:lang w:val="en-GB"/>
        </w:rPr>
        <w:t xml:space="preserve">and multi-stakeholder perspectives to addressing entrepreneurship development. </w:t>
      </w:r>
    </w:p>
    <w:p w:rsidR="002C18A2" w:rsidRDefault="002C18A2" w:rsidP="00C00C67">
      <w:pPr>
        <w:pStyle w:val="Default"/>
        <w:spacing w:line="360" w:lineRule="auto"/>
        <w:jc w:val="both"/>
        <w:rPr>
          <w:color w:val="000000" w:themeColor="text1"/>
          <w:lang w:val="en-GB"/>
        </w:rPr>
      </w:pPr>
    </w:p>
    <w:p w:rsidR="00D10E37" w:rsidRPr="001A02B5" w:rsidRDefault="00C77D69" w:rsidP="00C00C67">
      <w:pPr>
        <w:pStyle w:val="Default"/>
        <w:spacing w:line="360" w:lineRule="auto"/>
        <w:jc w:val="both"/>
        <w:rPr>
          <w:b/>
          <w:color w:val="000000" w:themeColor="text1"/>
          <w:lang w:val="en-GB"/>
        </w:rPr>
      </w:pPr>
      <w:r w:rsidRPr="001A02B5">
        <w:rPr>
          <w:b/>
          <w:color w:val="000000" w:themeColor="text1"/>
          <w:lang w:val="en-GB"/>
        </w:rPr>
        <w:t>Aim and Scope</w:t>
      </w:r>
    </w:p>
    <w:p w:rsidR="00D32EA1" w:rsidRDefault="00F04D82" w:rsidP="00C00C67">
      <w:pPr>
        <w:pStyle w:val="Default"/>
        <w:spacing w:line="360" w:lineRule="auto"/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The </w:t>
      </w:r>
      <w:r w:rsidR="0020513D">
        <w:rPr>
          <w:color w:val="000000" w:themeColor="text1"/>
          <w:lang w:val="en-GB"/>
        </w:rPr>
        <w:t xml:space="preserve">aim </w:t>
      </w:r>
      <w:r>
        <w:rPr>
          <w:color w:val="000000" w:themeColor="text1"/>
          <w:lang w:val="en-GB"/>
        </w:rPr>
        <w:t xml:space="preserve">of this </w:t>
      </w:r>
      <w:r w:rsidR="00AB030C">
        <w:rPr>
          <w:color w:val="000000" w:themeColor="text1"/>
          <w:lang w:val="en-GB"/>
        </w:rPr>
        <w:t>s</w:t>
      </w:r>
      <w:r>
        <w:rPr>
          <w:color w:val="000000" w:themeColor="text1"/>
          <w:lang w:val="en-GB"/>
        </w:rPr>
        <w:t xml:space="preserve">pecial </w:t>
      </w:r>
      <w:r w:rsidR="00AB030C">
        <w:rPr>
          <w:color w:val="000000" w:themeColor="text1"/>
          <w:lang w:val="en-GB"/>
        </w:rPr>
        <w:t>i</w:t>
      </w:r>
      <w:r>
        <w:rPr>
          <w:color w:val="000000" w:themeColor="text1"/>
          <w:lang w:val="en-GB"/>
        </w:rPr>
        <w:t>ssue, therefore, is to contribute to the complex discourse on entrepreneurship development by soliciting the voices of Global South</w:t>
      </w:r>
      <w:r w:rsidR="00D10E37">
        <w:rPr>
          <w:color w:val="000000" w:themeColor="text1"/>
          <w:lang w:val="en-GB"/>
        </w:rPr>
        <w:t xml:space="preserve"> academics, practitioners and policy makers</w:t>
      </w:r>
      <w:r>
        <w:rPr>
          <w:color w:val="000000" w:themeColor="text1"/>
          <w:lang w:val="en-GB"/>
        </w:rPr>
        <w:t>, whose views have been located at the periphery of global entrepreneurship debates. Consequently, we invite intellectual contributions on the following thematic areas</w:t>
      </w:r>
      <w:r w:rsidR="0020513D">
        <w:rPr>
          <w:color w:val="000000" w:themeColor="text1"/>
          <w:lang w:val="en-GB"/>
        </w:rPr>
        <w:t xml:space="preserve"> </w:t>
      </w:r>
      <w:r w:rsidR="00D10E37">
        <w:rPr>
          <w:color w:val="000000" w:themeColor="text1"/>
          <w:lang w:val="en-GB"/>
        </w:rPr>
        <w:t xml:space="preserve">that </w:t>
      </w:r>
      <w:r w:rsidR="00AB030C">
        <w:rPr>
          <w:color w:val="000000" w:themeColor="text1"/>
          <w:lang w:val="en-GB"/>
        </w:rPr>
        <w:t xml:space="preserve">constitute </w:t>
      </w:r>
      <w:r w:rsidR="0020513D">
        <w:rPr>
          <w:color w:val="000000" w:themeColor="text1"/>
          <w:lang w:val="en-GB"/>
        </w:rPr>
        <w:t xml:space="preserve">the scope of this </w:t>
      </w:r>
      <w:r w:rsidR="00AB030C">
        <w:rPr>
          <w:color w:val="000000" w:themeColor="text1"/>
          <w:lang w:val="en-GB"/>
        </w:rPr>
        <w:t>s</w:t>
      </w:r>
      <w:r w:rsidR="0020513D">
        <w:rPr>
          <w:color w:val="000000" w:themeColor="text1"/>
          <w:lang w:val="en-GB"/>
        </w:rPr>
        <w:t xml:space="preserve">pecial </w:t>
      </w:r>
      <w:r w:rsidR="00AB030C">
        <w:rPr>
          <w:color w:val="000000" w:themeColor="text1"/>
          <w:lang w:val="en-GB"/>
        </w:rPr>
        <w:t>i</w:t>
      </w:r>
      <w:r w:rsidR="0020513D">
        <w:rPr>
          <w:color w:val="000000" w:themeColor="text1"/>
          <w:lang w:val="en-GB"/>
        </w:rPr>
        <w:t>ssue</w:t>
      </w:r>
      <w:r>
        <w:rPr>
          <w:color w:val="000000" w:themeColor="text1"/>
          <w:lang w:val="en-GB"/>
        </w:rPr>
        <w:t xml:space="preserve">: </w:t>
      </w:r>
    </w:p>
    <w:p w:rsidR="00C00C67" w:rsidRPr="0020513D" w:rsidRDefault="004F1A26" w:rsidP="00C00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Tourism and </w:t>
      </w:r>
      <w:r w:rsidR="0020513D" w:rsidRPr="0020513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ospitality </w:t>
      </w:r>
      <w:r w:rsidR="0020513D" w:rsidRPr="002051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00C67"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ntrepreneurship </w:t>
      </w:r>
      <w:r w:rsidR="0020513D" w:rsidRPr="00205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513D">
        <w:rPr>
          <w:rFonts w:ascii="Times New Roman" w:hAnsi="Times New Roman" w:cs="Times New Roman"/>
          <w:sz w:val="24"/>
          <w:szCs w:val="24"/>
          <w:lang w:val="en-US"/>
        </w:rPr>
        <w:t>evelopment</w:t>
      </w:r>
      <w:r w:rsidR="00AB030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00C67" w:rsidRPr="0020513D" w:rsidRDefault="004F1A26" w:rsidP="00C00C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Entrepreneurship for African socio-economic </w:t>
      </w:r>
      <w:r w:rsidR="0020513D" w:rsidRPr="0020513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0513D">
        <w:rPr>
          <w:rFonts w:ascii="Times New Roman" w:hAnsi="Times New Roman" w:cs="Times New Roman"/>
          <w:sz w:val="24"/>
          <w:szCs w:val="24"/>
          <w:lang w:val="en-US"/>
        </w:rPr>
        <w:t>evelopment</w:t>
      </w:r>
      <w:r w:rsidR="00AB03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00C67"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513D" w:rsidRDefault="00C00C67" w:rsidP="002051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D">
        <w:rPr>
          <w:rFonts w:ascii="Times New Roman" w:hAnsi="Times New Roman" w:cs="Times New Roman"/>
          <w:sz w:val="24"/>
          <w:szCs w:val="24"/>
          <w:lang w:val="en-US"/>
        </w:rPr>
        <w:t xml:space="preserve">Technology entrepreneurship in Africa </w:t>
      </w:r>
      <w:r w:rsidR="00AB030C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:rsidR="0020513D" w:rsidRPr="0020513D" w:rsidRDefault="0020513D" w:rsidP="0020513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513D">
        <w:rPr>
          <w:rFonts w:ascii="Times New Roman" w:hAnsi="Times New Roman" w:cs="Times New Roman"/>
          <w:sz w:val="24"/>
          <w:szCs w:val="24"/>
          <w:lang w:val="en-US"/>
        </w:rPr>
        <w:t>Other contemporary issues in entrepreneurship development</w:t>
      </w:r>
    </w:p>
    <w:p w:rsidR="003A4E66" w:rsidRDefault="003A4E66" w:rsidP="003A4E66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To the extent that papers that fit these thematic areas </w:t>
      </w:r>
      <w:r w:rsidR="00FF668E">
        <w:rPr>
          <w:color w:val="000000" w:themeColor="text1"/>
          <w:lang w:val="en-US"/>
        </w:rPr>
        <w:t>are in</w:t>
      </w:r>
      <w:r>
        <w:rPr>
          <w:color w:val="000000" w:themeColor="text1"/>
          <w:lang w:val="en-US"/>
        </w:rPr>
        <w:t xml:space="preserve"> </w:t>
      </w:r>
      <w:r w:rsidR="00AB030C">
        <w:rPr>
          <w:color w:val="000000" w:themeColor="text1"/>
          <w:lang w:val="en-US"/>
        </w:rPr>
        <w:t xml:space="preserve">hospitality management, </w:t>
      </w:r>
      <w:r>
        <w:rPr>
          <w:color w:val="000000" w:themeColor="text1"/>
          <w:lang w:val="en-US"/>
        </w:rPr>
        <w:t xml:space="preserve">management, strategic management </w:t>
      </w:r>
      <w:r w:rsidR="00AB030C">
        <w:rPr>
          <w:color w:val="000000" w:themeColor="text1"/>
          <w:lang w:val="en-US"/>
        </w:rPr>
        <w:t>and</w:t>
      </w:r>
      <w:r>
        <w:rPr>
          <w:color w:val="000000" w:themeColor="text1"/>
          <w:lang w:val="en-US"/>
        </w:rPr>
        <w:t xml:space="preserve"> business sustainability disciplines, these papers </w:t>
      </w:r>
      <w:r w:rsidR="00DC7554">
        <w:rPr>
          <w:color w:val="000000" w:themeColor="text1"/>
          <w:lang w:val="en-US"/>
        </w:rPr>
        <w:t xml:space="preserve">perfectly </w:t>
      </w:r>
      <w:r>
        <w:rPr>
          <w:color w:val="000000" w:themeColor="text1"/>
          <w:lang w:val="en-US"/>
        </w:rPr>
        <w:t xml:space="preserve">fit AJHTL’s focus on empirical and conceptual research on </w:t>
      </w:r>
      <w:r w:rsidR="00AB030C" w:rsidRPr="003A4E66">
        <w:rPr>
          <w:color w:val="000000" w:themeColor="text1"/>
          <w:lang w:val="en-US"/>
        </w:rPr>
        <w:t>tourism, hospitality, leisure management and general management</w:t>
      </w:r>
      <w:r w:rsidRPr="003A4E66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 xml:space="preserve"> More so</w:t>
      </w:r>
      <w:r w:rsidR="00DC7554">
        <w:rPr>
          <w:color w:val="000000" w:themeColor="text1"/>
          <w:lang w:val="en-US"/>
        </w:rPr>
        <w:t xml:space="preserve">, the diverse foci of papers considered in this issue cohere with </w:t>
      </w:r>
      <w:r w:rsidR="00DC7554" w:rsidRPr="00DC7554">
        <w:rPr>
          <w:color w:val="000000" w:themeColor="text1"/>
          <w:lang w:val="en-US"/>
        </w:rPr>
        <w:t>AJHTL’s</w:t>
      </w:r>
      <w:r w:rsidR="00DC7554">
        <w:rPr>
          <w:color w:val="000000" w:themeColor="text1"/>
          <w:lang w:val="en-US"/>
        </w:rPr>
        <w:t xml:space="preserve"> emphasis on papers covering various fields of </w:t>
      </w:r>
      <w:r w:rsidRPr="003A4E66">
        <w:rPr>
          <w:color w:val="000000" w:themeColor="text1"/>
          <w:lang w:val="en-US"/>
        </w:rPr>
        <w:t>Marketing, Strategic Management, Communication Science, Business Ethics, Corporate Governance, Stakeholder Management, Operations Management, Entrepreneurship, Nutrition, Service Quality, Sustainability and Globalization.</w:t>
      </w:r>
    </w:p>
    <w:p w:rsidR="003A4E66" w:rsidRDefault="003A4E66" w:rsidP="00C00C67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:rsidR="0021435D" w:rsidRPr="001A02B5" w:rsidRDefault="0021435D" w:rsidP="00C00C67">
      <w:pPr>
        <w:pStyle w:val="Default"/>
        <w:spacing w:line="360" w:lineRule="auto"/>
        <w:jc w:val="both"/>
        <w:rPr>
          <w:b/>
          <w:color w:val="000000" w:themeColor="text1"/>
          <w:lang w:val="en-US"/>
        </w:rPr>
      </w:pPr>
      <w:r w:rsidRPr="001A02B5">
        <w:rPr>
          <w:b/>
          <w:color w:val="000000" w:themeColor="text1"/>
          <w:lang w:val="en-US"/>
        </w:rPr>
        <w:t>Submission Process</w:t>
      </w:r>
    </w:p>
    <w:p w:rsidR="00C00C67" w:rsidRPr="008948FE" w:rsidRDefault="00C00C67" w:rsidP="00C00C67">
      <w:pPr>
        <w:pStyle w:val="Default"/>
        <w:spacing w:line="360" w:lineRule="auto"/>
        <w:jc w:val="both"/>
        <w:rPr>
          <w:color w:val="000000" w:themeColor="text1"/>
          <w:lang w:val="en-CA"/>
        </w:rPr>
      </w:pPr>
      <w:r w:rsidRPr="0064445D">
        <w:rPr>
          <w:color w:val="000000" w:themeColor="text1"/>
          <w:lang w:val="en-GB"/>
        </w:rPr>
        <w:t xml:space="preserve">Only original papers will be considered. </w:t>
      </w:r>
      <w:r>
        <w:rPr>
          <w:color w:val="000000" w:themeColor="text1"/>
          <w:lang w:val="en-GB"/>
        </w:rPr>
        <w:t>All papers should adhere to the author guidelines of th</w:t>
      </w:r>
      <w:r w:rsidR="00AB030C">
        <w:rPr>
          <w:color w:val="000000" w:themeColor="text1"/>
          <w:lang w:val="en-GB"/>
        </w:rPr>
        <w:t>is</w:t>
      </w:r>
      <w:r>
        <w:rPr>
          <w:color w:val="000000" w:themeColor="text1"/>
          <w:lang w:val="en-GB"/>
        </w:rPr>
        <w:t xml:space="preserve"> journal. All papers will</w:t>
      </w:r>
      <w:r w:rsidRPr="0064445D">
        <w:rPr>
          <w:color w:val="000000" w:themeColor="text1"/>
          <w:lang w:val="en-GB"/>
        </w:rPr>
        <w:t xml:space="preserve"> be </w:t>
      </w:r>
      <w:r w:rsidR="00AB030C">
        <w:rPr>
          <w:color w:val="000000" w:themeColor="text1"/>
          <w:lang w:val="en-GB"/>
        </w:rPr>
        <w:t xml:space="preserve">double </w:t>
      </w:r>
      <w:r w:rsidRPr="0064445D">
        <w:rPr>
          <w:color w:val="000000" w:themeColor="text1"/>
          <w:lang w:val="en-GB"/>
        </w:rPr>
        <w:t xml:space="preserve">blind </w:t>
      </w:r>
      <w:r w:rsidR="00AB030C">
        <w:rPr>
          <w:color w:val="000000" w:themeColor="text1"/>
          <w:lang w:val="en-GB"/>
        </w:rPr>
        <w:t xml:space="preserve">peer </w:t>
      </w:r>
      <w:r w:rsidRPr="0064445D">
        <w:rPr>
          <w:color w:val="000000" w:themeColor="text1"/>
          <w:lang w:val="en-GB"/>
        </w:rPr>
        <w:t xml:space="preserve">reviewed following the journal’s standard peer review process. Accepted papers will more </w:t>
      </w:r>
      <w:r>
        <w:rPr>
          <w:color w:val="000000" w:themeColor="text1"/>
          <w:lang w:val="en-GB"/>
        </w:rPr>
        <w:t xml:space="preserve">likely be published in </w:t>
      </w:r>
      <w:r w:rsidR="00D03B5D" w:rsidRPr="00564F71">
        <w:rPr>
          <w:color w:val="000000" w:themeColor="text1"/>
          <w:lang w:val="en-GB"/>
        </w:rPr>
        <w:t xml:space="preserve">July </w:t>
      </w:r>
      <w:r w:rsidRPr="00564F71">
        <w:rPr>
          <w:color w:val="000000" w:themeColor="text1"/>
          <w:lang w:val="en-GB"/>
        </w:rPr>
        <w:t>201</w:t>
      </w:r>
      <w:r w:rsidR="00D03B5D" w:rsidRPr="00564F71">
        <w:rPr>
          <w:color w:val="000000" w:themeColor="text1"/>
          <w:lang w:val="en-GB"/>
        </w:rPr>
        <w:t>9</w:t>
      </w:r>
      <w:r w:rsidRPr="00564F71">
        <w:rPr>
          <w:color w:val="000000" w:themeColor="text1"/>
          <w:lang w:val="en-GB"/>
        </w:rPr>
        <w:t>.</w:t>
      </w:r>
      <w:r w:rsidRPr="0064445D">
        <w:rPr>
          <w:color w:val="000000" w:themeColor="text1"/>
          <w:lang w:val="en-GB"/>
        </w:rPr>
        <w:t xml:space="preserve"> </w:t>
      </w:r>
      <w:r w:rsidRPr="0064445D">
        <w:rPr>
          <w:color w:val="000000" w:themeColor="text1"/>
          <w:lang w:val="en-CA"/>
        </w:rPr>
        <w:t xml:space="preserve">For author guidelines and paper submission, please visit the website of the </w:t>
      </w:r>
      <w:r w:rsidR="00F81A82" w:rsidRPr="00F81A82">
        <w:rPr>
          <w:color w:val="000000" w:themeColor="text1"/>
          <w:lang w:val="en-CA"/>
        </w:rPr>
        <w:t>African Journal of Hospitality, Tourism and Leisure</w:t>
      </w:r>
      <w:r w:rsidRPr="00564F71">
        <w:rPr>
          <w:color w:val="000000" w:themeColor="text1"/>
          <w:lang w:val="en-CA"/>
        </w:rPr>
        <w:t xml:space="preserve">. </w:t>
      </w:r>
      <w:r w:rsidRPr="00564F71">
        <w:rPr>
          <w:color w:val="000000" w:themeColor="text1"/>
          <w:lang w:val="en-GB"/>
        </w:rPr>
        <w:t xml:space="preserve">All </w:t>
      </w:r>
      <w:r w:rsidR="00564F71" w:rsidRPr="00564F71">
        <w:rPr>
          <w:color w:val="000000" w:themeColor="text1"/>
          <w:lang w:val="en-GB"/>
        </w:rPr>
        <w:t xml:space="preserve">manuscript </w:t>
      </w:r>
      <w:r w:rsidRPr="00564F71">
        <w:rPr>
          <w:color w:val="000000" w:themeColor="text1"/>
          <w:lang w:val="en-GB"/>
        </w:rPr>
        <w:t xml:space="preserve">submissions </w:t>
      </w:r>
      <w:r w:rsidR="00D03B5D" w:rsidRPr="00564F71">
        <w:rPr>
          <w:color w:val="000000" w:themeColor="text1"/>
          <w:lang w:val="en-GB"/>
        </w:rPr>
        <w:t xml:space="preserve">should </w:t>
      </w:r>
      <w:r w:rsidR="00564F71" w:rsidRPr="00564F71">
        <w:rPr>
          <w:color w:val="000000" w:themeColor="text1"/>
          <w:lang w:val="en-GB"/>
        </w:rPr>
        <w:t xml:space="preserve">be </w:t>
      </w:r>
      <w:r w:rsidRPr="00564F71">
        <w:rPr>
          <w:color w:val="000000" w:themeColor="text1"/>
          <w:lang w:val="en-GB"/>
        </w:rPr>
        <w:t>submi</w:t>
      </w:r>
      <w:r w:rsidR="00564F71" w:rsidRPr="00564F71">
        <w:rPr>
          <w:color w:val="000000" w:themeColor="text1"/>
          <w:lang w:val="en-GB"/>
        </w:rPr>
        <w:t>tted</w:t>
      </w:r>
      <w:r w:rsidRPr="00564F71">
        <w:rPr>
          <w:color w:val="000000" w:themeColor="text1"/>
          <w:lang w:val="en-GB"/>
        </w:rPr>
        <w:t xml:space="preserve"> to the guest editor.</w:t>
      </w:r>
      <w:r w:rsidRPr="0064445D">
        <w:rPr>
          <w:color w:val="000000" w:themeColor="text1"/>
          <w:lang w:val="en-GB"/>
        </w:rPr>
        <w:t xml:space="preserve"> </w:t>
      </w:r>
    </w:p>
    <w:p w:rsidR="00C00C67" w:rsidRPr="0064445D" w:rsidRDefault="00C00C67" w:rsidP="00C00C67">
      <w:pPr>
        <w:pStyle w:val="Default"/>
        <w:spacing w:line="360" w:lineRule="auto"/>
        <w:jc w:val="both"/>
        <w:rPr>
          <w:b/>
          <w:color w:val="000000" w:themeColor="text1"/>
          <w:lang w:val="en-GB"/>
        </w:rPr>
      </w:pPr>
    </w:p>
    <w:p w:rsidR="00F81A82" w:rsidRDefault="00C00C67" w:rsidP="00C00C6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4445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All enquiries should be directed to </w:t>
      </w:r>
      <w:r w:rsidR="00F04D82" w:rsidRPr="00F04D8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Prof. Patient Rambe </w:t>
      </w:r>
      <w:r w:rsidR="00F81A82">
        <w:rPr>
          <w:rFonts w:ascii="Times New Roman" w:hAnsi="Times New Roman"/>
          <w:color w:val="000000" w:themeColor="text1"/>
          <w:sz w:val="24"/>
          <w:szCs w:val="24"/>
          <w:lang w:val="en-GB"/>
        </w:rPr>
        <w:t>(</w:t>
      </w:r>
      <w:hyperlink r:id="rId6" w:history="1">
        <w:r w:rsidR="00F81A82" w:rsidRPr="00732653">
          <w:rPr>
            <w:rStyle w:val="Hyperlink"/>
            <w:rFonts w:ascii="Times New Roman" w:hAnsi="Times New Roman"/>
            <w:sz w:val="24"/>
            <w:szCs w:val="24"/>
            <w:lang w:val="en-GB"/>
          </w:rPr>
          <w:t>prambe@cut.ac.za</w:t>
        </w:r>
      </w:hyperlink>
      <w:r w:rsidR="00F81A82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</w:p>
    <w:p w:rsidR="00F81A82" w:rsidRDefault="00F81A82" w:rsidP="00C00C6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C00C67" w:rsidRDefault="00C00C67" w:rsidP="00C00C6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</w:p>
    <w:p w:rsidR="003F5979" w:rsidRPr="003F5979" w:rsidRDefault="003F5979" w:rsidP="0079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5979"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</w:p>
    <w:p w:rsidR="007912C5" w:rsidRPr="007912C5" w:rsidRDefault="007912C5" w:rsidP="0079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912C5">
        <w:rPr>
          <w:rFonts w:ascii="Times New Roman" w:hAnsi="Times New Roman" w:cs="Times New Roman"/>
          <w:color w:val="000000"/>
          <w:sz w:val="24"/>
          <w:szCs w:val="24"/>
        </w:rPr>
        <w:t>Aulet</w:t>
      </w:r>
      <w:proofErr w:type="spellEnd"/>
      <w:r w:rsidRPr="007912C5">
        <w:rPr>
          <w:rFonts w:ascii="Times New Roman" w:hAnsi="Times New Roman" w:cs="Times New Roman"/>
          <w:color w:val="000000"/>
          <w:sz w:val="24"/>
          <w:szCs w:val="24"/>
        </w:rPr>
        <w:t>, B. and Murray, F. (2013)</w:t>
      </w:r>
      <w:r w:rsidR="003F59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912C5">
        <w:rPr>
          <w:rFonts w:ascii="Times New Roman" w:hAnsi="Times New Roman" w:cs="Times New Roman"/>
          <w:color w:val="000000"/>
          <w:sz w:val="24"/>
          <w:szCs w:val="24"/>
        </w:rPr>
        <w:t>A tale of two entrepreneurs: understanding differences in the types</w:t>
      </w:r>
      <w:r w:rsidR="003F5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12C5">
        <w:rPr>
          <w:rFonts w:ascii="Times New Roman" w:hAnsi="Times New Roman" w:cs="Times New Roman"/>
          <w:color w:val="000000"/>
          <w:sz w:val="24"/>
          <w:szCs w:val="24"/>
        </w:rPr>
        <w:t>of entrepreneurship in the economy</w:t>
      </w:r>
      <w:r w:rsidR="003F59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12C5">
        <w:rPr>
          <w:rFonts w:ascii="Times New Roman" w:hAnsi="Times New Roman" w:cs="Times New Roman"/>
          <w:color w:val="000000"/>
          <w:sz w:val="24"/>
          <w:szCs w:val="24"/>
        </w:rPr>
        <w:t xml:space="preserve"> Ewing Marion Kauffman Foundation, available at:</w:t>
      </w:r>
    </w:p>
    <w:p w:rsidR="007912C5" w:rsidRPr="007912C5" w:rsidRDefault="007912C5" w:rsidP="00791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912C5">
        <w:rPr>
          <w:rFonts w:ascii="Times New Roman" w:hAnsi="Times New Roman" w:cs="Times New Roman"/>
          <w:color w:val="0000FF"/>
          <w:sz w:val="24"/>
          <w:szCs w:val="24"/>
        </w:rPr>
        <w:t>www.kauffman.org/-/media/kauffman_org/research-reports-and-covers/2013/05/a_tale_of_</w:t>
      </w:r>
    </w:p>
    <w:p w:rsidR="007912C5" w:rsidRPr="007912C5" w:rsidRDefault="007912C5" w:rsidP="007912C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912C5">
        <w:rPr>
          <w:rFonts w:ascii="Times New Roman" w:hAnsi="Times New Roman" w:cs="Times New Roman"/>
          <w:color w:val="0000FF"/>
          <w:sz w:val="24"/>
          <w:szCs w:val="24"/>
        </w:rPr>
        <w:t>two_entrepreneurs_report.pdf</w:t>
      </w:r>
    </w:p>
    <w:p w:rsidR="00C00C67" w:rsidRPr="00C00C67" w:rsidRDefault="00C00C67">
      <w:pPr>
        <w:rPr>
          <w:lang w:val="en-US"/>
        </w:rPr>
      </w:pPr>
    </w:p>
    <w:sectPr w:rsidR="00C00C67" w:rsidRPr="00C00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09D"/>
    <w:multiLevelType w:val="hybridMultilevel"/>
    <w:tmpl w:val="D4963D52"/>
    <w:lvl w:ilvl="0" w:tplc="4D6A2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O2NDU0MbMwMLRQ0lEKTi0uzszPAykwrAUAvylXcCwAAAA="/>
  </w:docVars>
  <w:rsids>
    <w:rsidRoot w:val="00C00C67"/>
    <w:rsid w:val="001A02B5"/>
    <w:rsid w:val="0020513D"/>
    <w:rsid w:val="0021435D"/>
    <w:rsid w:val="002C18A2"/>
    <w:rsid w:val="003A4E66"/>
    <w:rsid w:val="003F5979"/>
    <w:rsid w:val="0041771D"/>
    <w:rsid w:val="004F1A26"/>
    <w:rsid w:val="00525A19"/>
    <w:rsid w:val="00564F71"/>
    <w:rsid w:val="005708FC"/>
    <w:rsid w:val="005E4282"/>
    <w:rsid w:val="007912C5"/>
    <w:rsid w:val="00830DC1"/>
    <w:rsid w:val="00935790"/>
    <w:rsid w:val="00980F0C"/>
    <w:rsid w:val="009E1ADA"/>
    <w:rsid w:val="00AB030C"/>
    <w:rsid w:val="00C00C67"/>
    <w:rsid w:val="00C77D69"/>
    <w:rsid w:val="00D03B5D"/>
    <w:rsid w:val="00D10E37"/>
    <w:rsid w:val="00D32EA1"/>
    <w:rsid w:val="00DC7554"/>
    <w:rsid w:val="00E40898"/>
    <w:rsid w:val="00EC1992"/>
    <w:rsid w:val="00F04D82"/>
    <w:rsid w:val="00F81A82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A0EF-1AF3-4331-B166-F9392B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C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BE"/>
    </w:rPr>
  </w:style>
  <w:style w:type="character" w:styleId="Hyperlink">
    <w:name w:val="Hyperlink"/>
    <w:uiPriority w:val="99"/>
    <w:unhideWhenUsed/>
    <w:rsid w:val="00C00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C67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A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8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A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mbe@cut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2351-211C-4B22-A014-420240DB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Rambe Patient</dc:creator>
  <cp:keywords/>
  <dc:description/>
  <cp:lastModifiedBy>Reviewers</cp:lastModifiedBy>
  <cp:revision>2</cp:revision>
  <dcterms:created xsi:type="dcterms:W3CDTF">2019-04-30T12:05:00Z</dcterms:created>
  <dcterms:modified xsi:type="dcterms:W3CDTF">2019-04-30T12:05:00Z</dcterms:modified>
</cp:coreProperties>
</file>